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749"/>
        <w:gridCol w:w="4822"/>
      </w:tblGrid>
      <w:tr w:rsidR="00B06B89" w:rsidRPr="009B61E9" w:rsidTr="00ED2C28">
        <w:tc>
          <w:tcPr>
            <w:tcW w:w="10421" w:type="dxa"/>
            <w:gridSpan w:val="2"/>
          </w:tcPr>
          <w:p w:rsidR="00B06B89" w:rsidRPr="00F1364D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Договор </w:t>
            </w: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№</w:t>
            </w: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_______-201</w:t>
            </w:r>
            <w:r w:rsidR="00F13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</w:t>
            </w:r>
          </w:p>
        </w:tc>
      </w:tr>
      <w:tr w:rsidR="00B06B89" w:rsidRPr="009B61E9" w:rsidTr="00ED2C28">
        <w:tc>
          <w:tcPr>
            <w:tcW w:w="10421" w:type="dxa"/>
            <w:gridSpan w:val="2"/>
          </w:tcPr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ведение бухгалтерского учета</w:t>
            </w:r>
          </w:p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составление финансовой (бухгалтерской) отчетности</w:t>
            </w:r>
          </w:p>
        </w:tc>
      </w:tr>
      <w:tr w:rsidR="00B06B89" w:rsidRPr="009B61E9" w:rsidTr="00ED2C28">
        <w:tc>
          <w:tcPr>
            <w:tcW w:w="5210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5211" w:type="dxa"/>
          </w:tcPr>
          <w:p w:rsidR="00B06B89" w:rsidRPr="009B61E9" w:rsidRDefault="00B06B89" w:rsidP="00ED2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 ______________ 201</w:t>
            </w:r>
            <w:r w:rsidR="00F13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9B6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</w:t>
      </w:r>
      <w:proofErr w:type="spellStart"/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ГринДрайвер</w:t>
      </w:r>
      <w:proofErr w:type="spellEnd"/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"ИСПОЛНИТЕЛЬ", в лице генерального директора Захаровой Анны Витальевны, действующего на основании Устава, с одной стороны, и </w:t>
      </w: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"ЗАКАЗЧИК", в лице  __________________________________________, </w:t>
      </w:r>
      <w:r w:rsidRPr="009B61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действующего на основании ______________, с другой стороны, руководствуясь Федеральным законом РФ "О бухгалтерском учете" №129-ФЗ от    21 ноября 1996г., заключили настоящий договор (далее по тексту – Договор) о нижеследующем:</w:t>
      </w:r>
      <w:proofErr w:type="gramEnd"/>
    </w:p>
    <w:p w:rsidR="00B06B89" w:rsidRPr="009B61E9" w:rsidRDefault="00B06B89" w:rsidP="00B06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 Договору ИСПОЛНИТЕЛЬ обязуется по заданию ЗАКАЗЧИКА оказать возмездные услуги по </w:t>
      </w:r>
      <w:r w:rsidRPr="009B61E9">
        <w:rPr>
          <w:rFonts w:ascii="Times New Roman" w:eastAsia="Times New Roman" w:hAnsi="Times New Roman" w:cs="Times New Roman"/>
          <w:lang w:eastAsia="ru-RU"/>
        </w:rPr>
        <w:t>ведению бухгалтерского учета и составление бухгалтерской (финансовой) отчетности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по тексту – Услуги) в объеме, указанном в Приложении № 1».</w:t>
      </w:r>
    </w:p>
    <w:p w:rsidR="00B06B89" w:rsidRPr="009B61E9" w:rsidRDefault="00B06B89" w:rsidP="00B06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 ЗАКАЗЧИК обязуется оплатить оказанные услуги в соответствии с условиями Договора. </w:t>
      </w:r>
    </w:p>
    <w:p w:rsidR="00B06B89" w:rsidRPr="009B61E9" w:rsidRDefault="00B06B89" w:rsidP="00B06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ПРАВА И ОБЯЗАННОСТИ СТОРОН</w:t>
      </w: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 ИСПОЛНИТЕЛЬ обязуется: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выполнять обязанности, указанные в пункте 1.1 Договора;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выделить достаточное количество работников для осуществления своих обязанностей;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при необходимости обучить ответственное за подготовку документов лицо ЗАКАЗЧИКА правилам оформления первичных документов и предоставить в электронном виде необходимые для работы типовые бланки и формы;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сохранять конфиденциальность информации, связанной с исполнением Договора, и не раскрывать ее третьим лицам без предварительного письменного согласия ЗАКАЗЧИКА в период действия Договора и до момента, когда указанная информация станет общедоступной;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предоставлять ЗАКАЗЧИКУ для подписания Акт выполненных работ не позднее 5 рабочих дней после истечения текущего месяца;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принимать первичные документы от ЗАКАЗЧИКА по описи и обязательным указанием даты приемки, подписи ответственного лица, принявшего документы, и печати ИСПОЛНИТЕЛЯ. Обязанность по составлению описей лежит на ЗАКАЗЧИКЕ;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письменному запросу ЗАКАЗЧИКА передать его уполномоченному лицу копию базы (конфигурации) программы «1С-Предприятие. 8» бухгалтерского учета ЗАКАЗЧИКА на условиях п.3.10 Договора;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 ИСПОЛНИТЕЛЬ имеет право: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запрашивать при содействии ЗАКАЗЧИКА дополнительную информацию у третьих лиц с целью проверки достоверности и полноты сведений, содержащихся в документах, имеющих отношение к Договору; 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ненадлежащем оформлении первичных и документов ЗАКАЗЧИКОМ, запрашивать по ним дополнительную информацию  или возвращать для исправления ЗАКАЗЧИКУ.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2.3 ЗАКАЗЧИК обязуется: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9B61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своевременно предоставлять ИСПОЛНИТЕЛЮ в полном объеме первичные документы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согласно Приложению №4</w:t>
      </w:r>
      <w:r w:rsidRPr="009B61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форме, установленной российским законодательством, в порядке, предусмотренном в разделе 3 Договора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Приложение №4</w:t>
      </w:r>
      <w:r w:rsidRPr="009B61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(перечень документов) </w:t>
      </w:r>
      <w:r w:rsidRPr="009B61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является открытым и подлежит в случае необходимости корректировке ИСПОЛНИТЕЛЕМ;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при необходимости предоставлять копии первичных документов или компенсировать ИСПОЛНИТЕЛЮ расходы по их изготовлению в соответствии представленными документами;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нести полную ответственность за правильность заполнения и достоверность сведений, указанных в первичных документах;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своевременно оплачивать работу ИСПОЛНИТЕЛЯ в порядке, предусмотренном в части 5 Договора;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подписывать Акты</w:t>
      </w:r>
      <w:r w:rsidRPr="009B61E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работ в течение 2 рабочих дней с момента их предоставления ИСПОЛНИТЕЛЕМ;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- оперативно устранять выявленные ИСПОЛНИТЕЛЕМ в ходе </w:t>
      </w:r>
      <w:proofErr w:type="gramStart"/>
      <w:r w:rsidRPr="009B61E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исполнения услуг нарушения правил ведения бухгалтерского учета</w:t>
      </w:r>
      <w:proofErr w:type="gramEnd"/>
      <w:r w:rsidRPr="009B61E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 составления финансовой (бухгалтерской) отчетности за период, предшествующий заключению Договора. В случае</w:t>
      </w:r>
      <w:proofErr w:type="gramStart"/>
      <w:r w:rsidRPr="009B61E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</w:t>
      </w:r>
      <w:proofErr w:type="gramEnd"/>
      <w:r w:rsidRPr="009B61E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если для исправления нарушений правил бухгалтерского учета и составления финансовой (бухгалтерской) отчетности, за период, предшествующий заключению Договора, ЗАКАЗЧИК намерен привлечь ИСПОЛНИТЕЛЯ, то данная работа планируется и оплачивается Заказчиком отдельно по дополнительному соглашению.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2.4. ЗАКАЗЧИК имеет право: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запрашивать у ИСПОЛНИТЕЛЯ информацию о требованиях законодательства по бухгалтерскому учету в объеме, достаточном для разрешения вопросов, касающихся надлежащего исполнения Договора.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ОКАЗАНИЯ УСЛУГ</w:t>
      </w: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ЗАКАЗЧИК с периодичностью определяемой Приложением №3 к Договору </w:t>
      </w:r>
      <w:proofErr w:type="gramStart"/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 ИСПОЛНИТЕЛЮ первичные бухгалтерские документы</w:t>
      </w:r>
      <w:proofErr w:type="gramEnd"/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предыдущий период в полном объеме, сгруппированные по объектам учета (отдельно банковские документы, кассовые документы, приходные накладные и т.д.), а также, если необходимо, заполненную ведомость для начисления заработной платы.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 случае невозможности предоставления исходной информации в виде, указанном в предыдущем пункте, по взаимной договоренности сторон ИСПОЛНИТЕЛЬ за дополнительную плату осуществляет подготовку исходной бухгалтерской информации, в том числе изготовление копий необходимых документов. Порядок оплаты дополнительных услуг регулируется дополнительным соглашением к Договору.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Адрес и способ доставки документов определяются Приложением №3 к Договору.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ИСПОЛНИТЕЛЬ обязуется вести регистры бухгалтерского и налогового учета ЗАКАЗЧИКА. Ведение регистров осуществляется ИСПОЛНИТЕЛЕМ по собственной методологии, удовлетворяющей требованиям действующего законодательства. ИСПОЛНИТЕЛЬ использует в работе версию программы "1</w:t>
      </w:r>
      <w:r w:rsidRPr="009B6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Предприятие 8".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При условии своевременного получения документов от ЗАКАЗЧИКА ИСПОЛНИТЕЛЬ предоставляет ЗАКАЗЧИКУ на подпись годовую и промежуточную бухгалтерскую отчетность (I квартал, полугодие, 9 месяцев) не позднее, чем за 2 рабочих дня до установленной в нормативных документах даты для сдачи отчетности.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ЗАКАЗЧИК обязуется представлять бухгалтерскую отчетность, подготовленную ИСПОЛНИТЕЛЕМ, в налоговые органы в сроки, предусмотренные действующим законодательством РФ. В течение 5 рабочих дней ЗАКАЗЧИК представляет ИСПОЛНИТЕЛЮ пакет отправленной отчетности вместе с подтверждающими отправку документами или с отметкой о приемке отчетности налоговыми органами.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Документы, предоставляемые ЗАКАЗЧИКОМ ИСПОЛНИТЕЛЮ в связи с выполнением Договора, подписываются Руководителем ЗАКАЗЧИКА и заверяются печатью ЗАКАЗЧИКА.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3.8. В случае возникновения необходимости представления бухгалтерской отчетности в налоговый орган в электронном виде, условия работы Сторон определяются дополнительным соглашением.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3.9. Порядок приема и выполнения запросов ЗАКАЗЧИКА: 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3.9.1. ИСПОЛНИТЕЛЕМ принимаются следующие виды запросов: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оформление первичных документов;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подготовку бухгалтерских справок;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получение информации связанной с состоянием бухгалтерского учета (сведения по остаткам на счетах и т.п.).</w:t>
      </w:r>
    </w:p>
    <w:p w:rsidR="00B06B89" w:rsidRPr="009B61E9" w:rsidRDefault="00B06B89" w:rsidP="00B06B8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3.9.2. Запросы принимаются в письменном виде на русском языке по адресу электронной почты ИСПОЛНИТЕЛЯ</w:t>
      </w:r>
      <w:r w:rsidRPr="009B61E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r w:rsidRPr="009B61E9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office@gr-driver.com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факсом по телефону (812) 382-65-98. Запросы, полученные до 10:00 утра текущего рабочего дня, считаются принятыми в 10:00 утра. Запросы, полученные после 16:00 текущего рабочего дня считаются принятыми в 10:00 утра следующего рабочего дня.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3.9.3. Срок выполнения запросов - не позднее 48-ми часов с момента их получения. В срок выполнения запросов не включается время, приходящееся на выходные и праздничные дни. 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3.9.4. В случае невозможности выполнения запроса ИСПОЛНИТЕЛЬ отправляет ЗАКАЗЧИКУ уведомление с указанием причины невыполнения.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3.9.5. Ответы на запросы или уведомления о невозможности их выполнения направляются на электронный адрес ЗАКАЗЧИКА.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3.10. Порядок передачи электронной копии базы (конфигурации) «1С» бухгалтерского учета ЗАКАЗЧИКА: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3.10.1. Копия базы (конфигурации) бухгалтерского учета передается ЗАКАЗЧИКУ по его письменному запросу, при отсутствии задолженности по оплате Услуг.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3.10.2. В случае отсутствия у Заказчика необходимой для просмотра и работы с базой бухгалтерского учета программы-оболочки («1С Предприятие.8»), приобретение ее лицензионной версии и установку Заказчик производит самостоятельно.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ОТВЕТСТВЕННОСТЬ СТОРОН</w:t>
      </w: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Стороны освобождаются от ответственности за частичное или полное невыполнение своих обязательств по Договору, если оно является следствием обстоятельств непреодолимой силы (пожар, наводнение, землетрясение, военные действия, изменение финансово-экономической и политической обстановки в РФ и пр.). При этом срок исполнения договорных обязательств переносится соразмерно времени, в течение которого действовали такие обстоятельства. По окончании действия обстоятельств непреодолимой силы стороны восстанавливают деловые отношения до полного выполнения своих обязательств по Договору.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Сторона, для которой создалась невозможность выполнения обязательств по договору, обязана немедленно известить другую сторону о наступлении или прекращении вышеуказанных обязательств. Несвоевременное извещение об обстоятельствах непреодолимой силы лишает соответствующую сторону права считать их определенной причиной невыполнения условий Договора.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ЗАКАЗЧИК несет ответственность за непредставление или предоставление не соответствующей действительности информации, либо искаженной информации, имеющей отношение к ведению учета, а также за несвоевременное предоставление необходимой информации, повлекшее ненадлежащее исполнение ИСПОЛНИТЕЛЕМ своих обязательств по Договору или нарушение прав третьих лиц.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ИСПОЛНИТЕЛЬ несет ответственность за сохранность переданных ЗАКАЗЧИКОМ документов.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4.5. За тот период времени, в течение которого бухгалтерский учет велся ИСПОЛНИТЕЛЕМ (в пределах функций (объема услуг), указанных в Приложении № 1 к Договору), ИСПОЛНИТЕЛЬ несет ответственность перед ЗАКАЗЧИКОМ в размере штрафов и пеней со стороны налоговых органов, если это нанесло реальный ущерб ЗАКАЗЧИКУ. Понесенные убытки возмещаются ЗАКАЗЧИКУ на основании решения Арбитражного суда. Убытки могут быть взысканы в пределах вознаграждения, выплаченного ИСПОЛНИТЕЛЮ в месяце, в котором будет обнаружена и доказана ошибка ИСПОЛНИТЕЛЯ.</w:t>
      </w:r>
    </w:p>
    <w:p w:rsidR="00B06B89" w:rsidRPr="009B61E9" w:rsidRDefault="00B06B89" w:rsidP="00B06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Пени и штрафы, указанные в п.4.5 Договора, не возмещаются в случаях:</w:t>
      </w:r>
    </w:p>
    <w:p w:rsidR="00B06B89" w:rsidRPr="009B61E9" w:rsidRDefault="00B06B89" w:rsidP="00B06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санкции явились результатом невыполнения ЗАКАЗЧИКОМ обязанностей, предусмотренных Договором;</w:t>
      </w:r>
    </w:p>
    <w:p w:rsidR="00B06B89" w:rsidRPr="009B61E9" w:rsidRDefault="00B06B89" w:rsidP="00B06B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отсутствуют документы, свидетельствующие, что ЗАКАЗЧИК был обязан и уплатил штрафы и пени в указанном им размере;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ЗАКАЗЧИК добровольно уплатил санкции по ненормативным актам налоговых органов, которые могли быть обжалованы в установленном</w:t>
      </w:r>
      <w:r w:rsidRPr="009B61E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РФ порядке;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нарушения были выявлены контролирующими органами до заключения Договора или во время оказания ИСПОЛНИТЕЛЕМ услуги;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ЗАКАЗЧИК своими действиями (бездействием) препятствовал выполнению ИСПОЛНИТЕЛЕМ возложенных на него обязанностей».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Ответственность ИСПОЛНИТЕЛЯ, предусмотренная п.4.5 Договора, наступает, если указанные в п. 4.5 договора санкции явились следствием его халатности или ошибки. В случае если санкции явились следствием разногласий между ИСПОЛНИТЕЛЕМ и руководителем ЗАКАЗЧИКА, и руководитель ЗАКАЗЧИКА дал письменное распоряжение ИСПОЛНИТЕЛЮ, ответственность ИСПОЛНИТЕЛЯ не наступает. Ответственность ИСПОЛНИТЕЛЯ не наступает также в случае нарушения ЗАКАЗЧИКОМ сроков предоставления первичных документов.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 </w:t>
      </w:r>
      <w:proofErr w:type="gramStart"/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также не несет ответственности за негативные последствия и качество выполненных работ, если причиной их возникновения явилось невыполнение ЗАКАЗЧИКОМ рекомендаций ИСПОЛНИТЕЛЯ, в том числе о необходимости исправления нарушений правил бухгалтерского учета и составления финансовой (бухгалтерской) отчетности, за период, предшествующий заключению Договора, умышленное или неумышленное непредставление (несвоевременное представление) необходимой документации, умышленным или неумышленным сокрытием фактов хозяйственно-финансовой деятельности.</w:t>
      </w:r>
      <w:proofErr w:type="gramEnd"/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ЗАКАЗЧИК несет ответственность за несвоевременное предоставление первичных документов, которое привело к необходимости сверхурочных работ специалиста ИСПОЛНИТЕЛЯ  и к необходимости сдавать перерасчеты в налоговую инспекцию и другие органы в виде оплаты вышеназванных услуг. За внесение исправлений в налоговую и бухгалтерскую отчетность по вине ЗАКАЗЧИКА ЗАКАЗЧИК возмещает ИСПОЛНИТЕЛЮ затраты, связанные с внесением исправлений в бухгалтерский учет и бухгалтерскую отчетность по величине фактических трудозатрат.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4.10. В случае задержки оплаты оказанных Услуг более чем на</w:t>
      </w:r>
      <w:r w:rsidRPr="009B61E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(десять) календарных дней ИСПОЛНИТЕЛЬ имеет право прекратить работу до полной оплаты задолженности. День направления соответствующего уведомления о приостановке работы считается днем, с которого работа приостанавливается. Финансовые санкции, предъявленные ЗАКАЗЧИКУ за период, работа в котором была прервана ИСПОЛНИТЕЛЕМ по причине неоплаты, ИСПОЛНИТЕЛЕМ не возмещаются.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4.11. В случае задержки оплаты оказанных Услуг более чем на 20 (двадцать) календарных дней, ИСПОЛНИТЕЛЬ имеет право в одностороннем порядке расторгнуть Договор, направив уведомление ЗАКАЗЧИКУ за 5 (пять) календарных дней до даты расторжения Договора.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4.12. Окончание срока действия Договора не освобождает Стороны от ответственности за ненадлежащее исполнение обязатель</w:t>
      </w:r>
      <w:proofErr w:type="gramStart"/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инятых на себя в период действия Договора. Данный пункт подлежит применению при условии, что в работу проделанную ИСПОЛНИТЕЛЕМ и поименованную в п.1.1  Договора, ЗАКАЗЧИКОМ, либо его представителями, не вносились изменения. В случае внесения ЗАКАЗЧИКОМ каких-либо изменений в проделанную работу ИСПОЛНИТЕЛЯ, с ИСПОЛНИТЕЛЯ снимается любая ответственность. В случае наступления неблагоприятных финансовых последствий для ИСПОЛНИТЕЛЯ в результате проделанной им работы, в которую ЗАКАЗЧИКОМ были внесены изменения, ЗАКАЗЧИК компенсирует ИСПОЛНИТЕЛЮ все понесенные им издержки.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СТОИМОСТЬ УСЛУГ И ПОРЯДОК РАСЧЕТОВ</w:t>
      </w: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Стоимость Услуг определяется в соответствии с Приложением № 2 к Договору и может быть пересмотрена: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увеличении объема работ за отчетный месяц более чем на 20% от общего количества хозяйственных операций;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изменении законодательства, которое существенно увеличивает объем выполняемых работ. ИСПОЛНИТЕЛЬ информирует об этом ЗАКАЗЧИКА не позднее, чем за 15 дней до изменения стоимости;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неизменных показателях, указанных в Приложении № 2 к Договору, но по достижении договоренности между сторонами.</w:t>
      </w:r>
    </w:p>
    <w:p w:rsidR="00B06B89" w:rsidRPr="009B61E9" w:rsidRDefault="00B06B89" w:rsidP="00B06B8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Оплата по Договору производится ЗАКАЗЧИКОМ ежемесячно, перечислением 100 % предоплаты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числа текущего месяца. Основанием для расчетов является настоящий договор. Если оплата не произведена своевременно, Исполнителем выставляется Счет.</w:t>
      </w:r>
      <w:r w:rsidRPr="00EC7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ежемесячных услуг оплачивается в установленном размере вне зависимости от фактического объема услуг, оказанных Исполнителем в оплачиваемом месяце.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выполненных дополнительных услуг по Договору производится ЗАКАЗЧИКОМ на основании выставленных ИСПОЛНИТЕЛЕМ счетов не позднее 3-х банковских дней с момента их выставления. 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Окончание работ за месяц фиксируется актом завершения работ. 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ПОРЯДОК РАСТОРЖЕНИЯ ДОГОВОРА</w:t>
      </w: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ИСПОЛНИТЕЛЬ и ЗАКАЗЧИК в любое время могут расторгнуть Договор в одностороннем порядке, предварительно уведомив об этом другую сторону за 30 календарных дней до даты расторжения Договора.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6.2. Расторжение Договора одной из сторон не освобождает Стороны от удовлетворения взаимных претензий, наступивших до момента расторжения Договора.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При расторжении Договора ИСПОЛНИТЕЛЬ обязан вернуть ЗАКАЗЧИКУ все первичные документы, учтенные и оформленн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ые за период действия Договора, налоговую и бухгалтерскую отчетность.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СРОК ДЕЙСТВИЯ ДОГОВОРА</w:t>
      </w: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proofErr w:type="gramStart"/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вступает в силу с момента подписания его Сторонами и считается заключенным на срок по 31 декабря 2012 г. В дальнейшем Договор считается продленным каждый раз на 12 (двенадцать) месяцев, если ни одна из сторон не заявит о своем желании расторгнуть договор, уведомив другую Сторону за 30 (тридцать) календарных дней до даты расторжения Договора.</w:t>
      </w:r>
      <w:proofErr w:type="gramEnd"/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8. РАЗРЕШЕНИЕ СПОРОВ</w:t>
      </w: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Все споры и разногласия по Договору, по которым Стороны не могут прийти к соглашению путем переговоров, разрешаются в Арбитражном суде Санкт-Петербурга и Ленинградской области.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ЗАКЛЮЧИТЕЛЬНЫЕ ПОЛОЖЕНИЯ</w:t>
      </w: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Договор составлен в 2-х экземплярах на русском языке, по одному для каждой из сторон.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Все приложения и дополнения к Договору подписанные Сторонами имеют законную силу и обязательны для обеих Сторон.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Все соображения, условия, соглашения и намерения Сторон, сформулированные ими в ходе предварительного обсуждения до заключения Договора и не включенные в текст Договора, Стороны признают ничтожными.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9.4. Ни одна из Сторон не вправе передавать третьей стороне права и обязанности по Договору без предварительного взаимного согласования с другой стороной, а также совершать действия, наносящие ущерб деловой репутации участников Договора.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9.5. В случае вступления в силу нормативных актов, предписания которых противоречат условиям Договора, каждая из Сторон может потребовать от другой Стороны приведения условий Договора в соответствие с этими нормативными актами.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9.6. Оплата дополнительных услуг, не оговоренных Договором, производится на основании дополнительного соглашения к Договору.</w:t>
      </w:r>
    </w:p>
    <w:p w:rsidR="00B06B89" w:rsidRPr="009B61E9" w:rsidRDefault="00B06B89" w:rsidP="00B06B89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9.7. Дополнения, изменения и расторжение Договора действительны, если они совершены в письменной форме и подписаны уполномоченными представителями сторон.</w:t>
      </w:r>
    </w:p>
    <w:p w:rsidR="00B06B89" w:rsidRPr="009B61E9" w:rsidRDefault="00B06B89" w:rsidP="00B06B8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9.8. Стороны договорились, что отсканированные документы, переданные по адресам электронной почты, указанным в 10 разделе Договора, имеют юридическую силу.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РЕКВИЗИТЫ И ПОДПИСИ СТОРОН</w:t>
      </w: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126"/>
        <w:gridCol w:w="1560"/>
        <w:gridCol w:w="3827"/>
      </w:tblGrid>
      <w:tr w:rsidR="00B06B89" w:rsidRPr="009B61E9" w:rsidTr="00ED2C28">
        <w:trPr>
          <w:trHeight w:val="394"/>
        </w:trPr>
        <w:tc>
          <w:tcPr>
            <w:tcW w:w="2694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2"/>
          </w:tcPr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3827" w:type="dxa"/>
          </w:tcPr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</w:t>
            </w:r>
          </w:p>
        </w:tc>
      </w:tr>
      <w:tr w:rsidR="00B06B89" w:rsidRPr="009B61E9" w:rsidTr="00ED2C28">
        <w:trPr>
          <w:trHeight w:val="258"/>
        </w:trPr>
        <w:tc>
          <w:tcPr>
            <w:tcW w:w="2694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Сокращенное наименование в соответствии с Уставом</w:t>
            </w:r>
          </w:p>
        </w:tc>
        <w:tc>
          <w:tcPr>
            <w:tcW w:w="3686" w:type="dxa"/>
            <w:gridSpan w:val="2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ГринДрайвер</w:t>
            </w:r>
            <w:proofErr w:type="spellEnd"/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827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B89" w:rsidRPr="009B61E9" w:rsidTr="00ED2C28">
        <w:trPr>
          <w:trHeight w:val="243"/>
        </w:trPr>
        <w:tc>
          <w:tcPr>
            <w:tcW w:w="2694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3686" w:type="dxa"/>
            <w:gridSpan w:val="2"/>
          </w:tcPr>
          <w:p w:rsidR="00B06B89" w:rsidRPr="009B61E9" w:rsidRDefault="00B06B89" w:rsidP="00ED2C28">
            <w:pPr>
              <w:tabs>
                <w:tab w:val="left" w:pos="210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1097847033228</w:t>
            </w:r>
          </w:p>
        </w:tc>
        <w:tc>
          <w:tcPr>
            <w:tcW w:w="3827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B89" w:rsidRPr="009B61E9" w:rsidTr="00ED2C28">
        <w:trPr>
          <w:trHeight w:val="243"/>
        </w:trPr>
        <w:tc>
          <w:tcPr>
            <w:tcW w:w="2694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ИНН/КПП</w:t>
            </w:r>
          </w:p>
        </w:tc>
        <w:tc>
          <w:tcPr>
            <w:tcW w:w="3686" w:type="dxa"/>
            <w:gridSpan w:val="2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7811429178/781101001</w:t>
            </w:r>
          </w:p>
        </w:tc>
        <w:tc>
          <w:tcPr>
            <w:tcW w:w="3827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B89" w:rsidRPr="009B61E9" w:rsidTr="00ED2C28">
        <w:trPr>
          <w:trHeight w:val="185"/>
        </w:trPr>
        <w:tc>
          <w:tcPr>
            <w:tcW w:w="2694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Расчетный счет</w:t>
            </w:r>
          </w:p>
        </w:tc>
        <w:tc>
          <w:tcPr>
            <w:tcW w:w="3686" w:type="dxa"/>
            <w:gridSpan w:val="2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40702810401072700275</w:t>
            </w:r>
          </w:p>
        </w:tc>
        <w:tc>
          <w:tcPr>
            <w:tcW w:w="3827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B89" w:rsidRPr="009B61E9" w:rsidTr="00ED2C28">
        <w:trPr>
          <w:trHeight w:val="489"/>
        </w:trPr>
        <w:tc>
          <w:tcPr>
            <w:tcW w:w="2694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</w:t>
            </w:r>
          </w:p>
        </w:tc>
        <w:tc>
          <w:tcPr>
            <w:tcW w:w="3686" w:type="dxa"/>
            <w:gridSpan w:val="2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Филиал «Петровский» ОАО Банк </w:t>
            </w: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«ОТКРЫТИЕ» г. Санкт-Петербург</w:t>
            </w:r>
          </w:p>
        </w:tc>
        <w:tc>
          <w:tcPr>
            <w:tcW w:w="3827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B89" w:rsidRPr="009B61E9" w:rsidTr="00ED2C28">
        <w:trPr>
          <w:trHeight w:val="451"/>
        </w:trPr>
        <w:tc>
          <w:tcPr>
            <w:tcW w:w="2694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Корреспондентский счет</w:t>
            </w:r>
          </w:p>
        </w:tc>
        <w:tc>
          <w:tcPr>
            <w:tcW w:w="3686" w:type="dxa"/>
            <w:gridSpan w:val="2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30101810400000000766 в ГРКЦ ГУ ЦБ РФ по Санкт-Петербургу</w:t>
            </w:r>
          </w:p>
        </w:tc>
        <w:tc>
          <w:tcPr>
            <w:tcW w:w="3827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B89" w:rsidRPr="009B61E9" w:rsidTr="00ED2C28">
        <w:trPr>
          <w:trHeight w:val="117"/>
        </w:trPr>
        <w:tc>
          <w:tcPr>
            <w:tcW w:w="2694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3686" w:type="dxa"/>
            <w:gridSpan w:val="2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044030766</w:t>
            </w:r>
          </w:p>
        </w:tc>
        <w:tc>
          <w:tcPr>
            <w:tcW w:w="3827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B89" w:rsidRPr="009B61E9" w:rsidTr="00ED2C28">
        <w:trPr>
          <w:trHeight w:val="432"/>
        </w:trPr>
        <w:tc>
          <w:tcPr>
            <w:tcW w:w="2694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Местонахождение в соответствии с Уставом</w:t>
            </w:r>
          </w:p>
        </w:tc>
        <w:tc>
          <w:tcPr>
            <w:tcW w:w="3686" w:type="dxa"/>
            <w:gridSpan w:val="2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192029, Санкт-Петербург, пр. </w:t>
            </w:r>
            <w:proofErr w:type="spellStart"/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Обуховской</w:t>
            </w:r>
            <w:proofErr w:type="spellEnd"/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обороны, д. 86, </w:t>
            </w:r>
            <w:proofErr w:type="gramStart"/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лит</w:t>
            </w:r>
            <w:proofErr w:type="gramEnd"/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О, пом. 23</w:t>
            </w:r>
          </w:p>
        </w:tc>
        <w:tc>
          <w:tcPr>
            <w:tcW w:w="3827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B89" w:rsidRPr="009B61E9" w:rsidTr="00ED2C28">
        <w:trPr>
          <w:trHeight w:val="163"/>
        </w:trPr>
        <w:tc>
          <w:tcPr>
            <w:tcW w:w="2694" w:type="dxa"/>
            <w:tcBorders>
              <w:bottom w:val="single" w:sz="4" w:space="0" w:color="auto"/>
            </w:tcBorders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Тел./факс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(812) 382 65 98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B89" w:rsidRPr="009B61E9" w:rsidTr="00ED2C28">
        <w:trPr>
          <w:trHeight w:val="209"/>
        </w:trPr>
        <w:tc>
          <w:tcPr>
            <w:tcW w:w="2694" w:type="dxa"/>
            <w:tcBorders>
              <w:bottom w:val="single" w:sz="4" w:space="0" w:color="auto"/>
            </w:tcBorders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val="en-US" w:eastAsia="ru-RU"/>
              </w:rPr>
              <w:t>office</w:t>
            </w:r>
            <w:r w:rsidRPr="009B61E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@</w:t>
            </w:r>
            <w:r w:rsidRPr="009B61E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val="en-US" w:eastAsia="ru-RU"/>
              </w:rPr>
              <w:t>gr</w:t>
            </w:r>
            <w:r w:rsidRPr="009B61E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-</w:t>
            </w:r>
            <w:r w:rsidRPr="009B61E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val="en-US" w:eastAsia="ru-RU"/>
              </w:rPr>
              <w:t>driver</w:t>
            </w:r>
            <w:r w:rsidRPr="009B61E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.</w:t>
            </w:r>
            <w:r w:rsidRPr="009B61E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val="en-US" w:eastAsia="ru-RU"/>
              </w:rPr>
              <w:t>com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B06B89" w:rsidRPr="009B61E9" w:rsidTr="00ED2C28">
        <w:trPr>
          <w:trHeight w:val="1732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</w:t>
            </w:r>
          </w:p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lang w:eastAsia="ru-RU"/>
              </w:rPr>
              <w:t>Захарова А.В.</w:t>
            </w: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М.П.</w:t>
            </w:r>
          </w:p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</w:t>
            </w:r>
          </w:p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М.П.</w:t>
            </w: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06B89" w:rsidRPr="009B61E9" w:rsidRDefault="00B06B89" w:rsidP="00B06B89">
      <w:pPr>
        <w:pageBreakBefore/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 № 1 </w:t>
      </w:r>
    </w:p>
    <w:p w:rsidR="00B06B89" w:rsidRPr="009B61E9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 № __</w:t>
      </w:r>
      <w:r w:rsidR="00F1364D">
        <w:rPr>
          <w:rFonts w:ascii="Times New Roman" w:eastAsia="Times New Roman" w:hAnsi="Times New Roman" w:cs="Times New Roman"/>
          <w:sz w:val="24"/>
          <w:szCs w:val="24"/>
          <w:lang w:eastAsia="ru-RU"/>
        </w:rPr>
        <w:t>___ от «__» _______________ 201_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услуг по бухгалтерскому сопровождению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Перечень услуг является закрытым и может быть изменен только по обоюдному согласию сторон. ИСПОЛНИТЕЛЬ оказывает ЗАКАЗЧИКУ следующие услуги:</w:t>
      </w:r>
    </w:p>
    <w:p w:rsidR="00B06B89" w:rsidRPr="009B61E9" w:rsidRDefault="00B06B89" w:rsidP="00B06B89">
      <w:pPr>
        <w:numPr>
          <w:ilvl w:val="0"/>
          <w:numId w:val="1"/>
        </w:numPr>
        <w:spacing w:after="0" w:line="240" w:lineRule="auto"/>
        <w:ind w:left="180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заработной платы, персонифицированный учет (НДФЛ, пенсионный фонд);</w:t>
      </w:r>
    </w:p>
    <w:p w:rsidR="00B06B89" w:rsidRPr="009B61E9" w:rsidRDefault="00B06B89" w:rsidP="00B06B89">
      <w:pPr>
        <w:numPr>
          <w:ilvl w:val="0"/>
          <w:numId w:val="1"/>
        </w:numPr>
        <w:autoSpaceDN w:val="0"/>
        <w:spacing w:before="14" w:after="0" w:line="240" w:lineRule="auto"/>
        <w:ind w:left="180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 первичных документов и формирование регистров бухгалтерского учета;</w:t>
      </w:r>
    </w:p>
    <w:p w:rsidR="00B06B89" w:rsidRPr="009B61E9" w:rsidRDefault="00B06B89" w:rsidP="00B06B89">
      <w:pPr>
        <w:numPr>
          <w:ilvl w:val="0"/>
          <w:numId w:val="1"/>
        </w:numPr>
        <w:autoSpaceDN w:val="0"/>
        <w:spacing w:before="14" w:after="0" w:line="240" w:lineRule="auto"/>
        <w:ind w:left="180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 первичных документов и формирование регистров налогового учета;</w:t>
      </w:r>
    </w:p>
    <w:p w:rsidR="00B06B89" w:rsidRPr="009B61E9" w:rsidRDefault="00B06B89" w:rsidP="00B06B89">
      <w:pPr>
        <w:numPr>
          <w:ilvl w:val="0"/>
          <w:numId w:val="1"/>
        </w:numPr>
        <w:spacing w:after="0" w:line="240" w:lineRule="auto"/>
        <w:ind w:left="180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бухгалтерских справок</w:t>
      </w:r>
      <w:r w:rsidRPr="009B61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B06B89" w:rsidRPr="009B61E9" w:rsidRDefault="00B06B89" w:rsidP="00B06B89">
      <w:pPr>
        <w:numPr>
          <w:ilvl w:val="0"/>
          <w:numId w:val="1"/>
        </w:numPr>
        <w:spacing w:after="0" w:line="240" w:lineRule="auto"/>
        <w:ind w:left="180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налогов и сборов  (НДФЛ, пенсионное страхование, страхование от несчастных случаев на производстве, НДС, налог на прибыль, налог на имущество);</w:t>
      </w:r>
    </w:p>
    <w:p w:rsidR="00B06B89" w:rsidRPr="009B61E9" w:rsidRDefault="00B06B89" w:rsidP="00B06B89">
      <w:pPr>
        <w:numPr>
          <w:ilvl w:val="0"/>
          <w:numId w:val="1"/>
        </w:numPr>
        <w:spacing w:after="0" w:line="240" w:lineRule="auto"/>
        <w:ind w:left="180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бухгалтерской и налоговой отчетности;</w:t>
      </w:r>
    </w:p>
    <w:p w:rsidR="00B06B89" w:rsidRPr="009B61E9" w:rsidRDefault="00B06B89" w:rsidP="00B06B89">
      <w:pPr>
        <w:numPr>
          <w:ilvl w:val="0"/>
          <w:numId w:val="1"/>
        </w:numPr>
        <w:spacing w:after="0" w:line="240" w:lineRule="auto"/>
        <w:ind w:left="180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бухгалтерской и налоговой отчетности ЗАКАЗЧИКУ;</w:t>
      </w:r>
    </w:p>
    <w:p w:rsidR="00B06B89" w:rsidRPr="009B61E9" w:rsidRDefault="00B06B89" w:rsidP="00B06B89">
      <w:pPr>
        <w:numPr>
          <w:ilvl w:val="0"/>
          <w:numId w:val="1"/>
        </w:numPr>
        <w:spacing w:after="0" w:line="240" w:lineRule="auto"/>
        <w:ind w:left="180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на письменные запросы ЗАКАЗЧИКА о состоянии бухгалтерского учета (остатки по счетам и т.д.).</w:t>
      </w: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обязанности ИСПОЛНИТЕЛЯ не входит осуществление платежей, связанных с хозяйственной деятельностью ЗАКАЗЧИКА, сопровождение выездных, камеральных, встречных  проверок, а также выполнение функций главного бухгалтера, за исключением услуг, указанных в п. 1 настоящего Приложения.</w:t>
      </w:r>
    </w:p>
    <w:p w:rsidR="00B06B89" w:rsidRPr="009B61E9" w:rsidRDefault="00B06B89" w:rsidP="00B06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B06B89" w:rsidRPr="009B61E9" w:rsidRDefault="00B06B89" w:rsidP="00B06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968"/>
        <w:gridCol w:w="5220"/>
      </w:tblGrid>
      <w:tr w:rsidR="00B06B89" w:rsidRPr="009B61E9" w:rsidTr="00ED2C28">
        <w:tc>
          <w:tcPr>
            <w:tcW w:w="4968" w:type="dxa"/>
          </w:tcPr>
          <w:p w:rsidR="00B06B89" w:rsidRPr="009B61E9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5220" w:type="dxa"/>
          </w:tcPr>
          <w:p w:rsidR="00B06B89" w:rsidRPr="009B61E9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ЗАКАЗЧИК:</w:t>
            </w:r>
            <w:r w:rsidRPr="009B6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06B89" w:rsidRPr="009B61E9" w:rsidTr="00ED2C28">
        <w:tc>
          <w:tcPr>
            <w:tcW w:w="4968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Генеральный директор</w:t>
            </w: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______________/А.В. Захарова/</w:t>
            </w: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М.П.</w:t>
            </w:r>
          </w:p>
        </w:tc>
        <w:tc>
          <w:tcPr>
            <w:tcW w:w="5220" w:type="dxa"/>
          </w:tcPr>
          <w:p w:rsidR="00B06B89" w:rsidRPr="009B61E9" w:rsidRDefault="00B06B89" w:rsidP="00ED2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  Генеральный директор</w:t>
            </w:r>
          </w:p>
          <w:p w:rsidR="00B06B89" w:rsidRPr="009B61E9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____________/ФИО/</w:t>
            </w: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                                                        </w:t>
            </w:r>
            <w:r w:rsidRPr="009B6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</w:t>
            </w: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М.П.</w:t>
            </w:r>
            <w:r w:rsidRPr="009B6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</w:t>
            </w:r>
          </w:p>
        </w:tc>
      </w:tr>
    </w:tbl>
    <w:p w:rsidR="00B06B89" w:rsidRPr="009B61E9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2</w:t>
      </w:r>
    </w:p>
    <w:p w:rsidR="00B06B89" w:rsidRPr="009B61E9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договору №____ </w:t>
      </w:r>
      <w:r w:rsidR="00F1364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 201_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06B89" w:rsidRPr="009B61E9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6B89" w:rsidRPr="009B61E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Стоимость бухгалтерского обслуживания.</w:t>
      </w: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бухгалтерского обслуживания в месяц составляет:</w:t>
      </w: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______ () </w:t>
      </w:r>
      <w:r w:rsidRPr="009B6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fldChar w:fldCharType="begin"/>
      </w:r>
      <w:r w:rsidRPr="009B6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instrText xml:space="preserve"> (___________________________)  </w:instrText>
      </w:r>
      <w:r w:rsidRPr="009B6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fldChar w:fldCharType="end"/>
      </w:r>
      <w:r w:rsidRPr="009B61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рублей. Без налога (НДС).</w:t>
      </w: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Оказываемые услуги по настоящему договору НДС не облагаются на основании п.2 ст.346.11 НК РФ.</w:t>
      </w:r>
    </w:p>
    <w:p w:rsidR="00B06B8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определена на основании следующих условий:</w:t>
      </w: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и объект налогообложения: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Штат: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Основной вид деятельности: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Наличие прочих видов деятельности: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Количество расчетных счетов: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Количество контрольно-кассовых машин (ККМ):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Экспорт: </w:t>
      </w: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Импорт: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Документооборот: </w:t>
      </w:r>
    </w:p>
    <w:p w:rsidR="00B06B89" w:rsidRPr="009B61E9" w:rsidRDefault="00B06B89" w:rsidP="00B06B8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Количество складов продукции/товаров:</w:t>
      </w: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Примечание: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968"/>
        <w:gridCol w:w="5220"/>
      </w:tblGrid>
      <w:tr w:rsidR="00B06B89" w:rsidRPr="009B61E9" w:rsidTr="00ED2C28">
        <w:tc>
          <w:tcPr>
            <w:tcW w:w="4968" w:type="dxa"/>
          </w:tcPr>
          <w:p w:rsidR="00B06B89" w:rsidRPr="009B61E9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5220" w:type="dxa"/>
          </w:tcPr>
          <w:p w:rsidR="00B06B89" w:rsidRPr="009B61E9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ЗАКАЗЧИК:</w:t>
            </w:r>
            <w:r w:rsidRPr="009B61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06B89" w:rsidRPr="009B61E9" w:rsidTr="00ED2C28">
        <w:tc>
          <w:tcPr>
            <w:tcW w:w="4968" w:type="dxa"/>
          </w:tcPr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Генеральный директор</w:t>
            </w: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_____________/ А.В. Захарова /</w:t>
            </w: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М.П.</w:t>
            </w:r>
          </w:p>
        </w:tc>
        <w:tc>
          <w:tcPr>
            <w:tcW w:w="5220" w:type="dxa"/>
          </w:tcPr>
          <w:p w:rsidR="00B06B89" w:rsidRPr="009B61E9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 Генеральный директор</w:t>
            </w:r>
          </w:p>
          <w:p w:rsidR="00B06B89" w:rsidRPr="009B61E9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6B89" w:rsidRPr="009B61E9" w:rsidRDefault="00B06B89" w:rsidP="00ED2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____________/ФИО /</w:t>
            </w:r>
          </w:p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</w:t>
            </w:r>
          </w:p>
          <w:p w:rsidR="00B06B89" w:rsidRPr="009B61E9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B6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М.П.</w:t>
            </w:r>
          </w:p>
          <w:p w:rsidR="00B06B89" w:rsidRPr="009B61E9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B06B89" w:rsidRPr="009B61E9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9B6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3</w:t>
      </w:r>
    </w:p>
    <w:p w:rsidR="00B06B89" w:rsidRPr="009B61E9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</w:t>
      </w:r>
      <w:r w:rsidR="00F13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___ от «__» ____________ 201_</w:t>
      </w: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06B89" w:rsidRPr="009B61E9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7A2502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Регламент взаимодействия</w:t>
      </w:r>
    </w:p>
    <w:p w:rsidR="00B06B89" w:rsidRPr="007A2502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7A2502" w:rsidRDefault="00B06B89" w:rsidP="00B06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Периодичность предоставления ЗАКАЗЧИКОМ первичных документов:</w:t>
      </w:r>
    </w:p>
    <w:p w:rsidR="00B06B89" w:rsidRPr="007A2502" w:rsidRDefault="00B06B89" w:rsidP="00B06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Периодичность возврата ИСПОЛНИТЕЛЕМ первичных документов ЗАКАЗЧИКУ: </w:t>
      </w:r>
    </w:p>
    <w:p w:rsidR="00B06B89" w:rsidRPr="007A2502" w:rsidRDefault="00B06B89" w:rsidP="00B06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Способ доставки</w:t>
      </w:r>
      <w:r w:rsidRPr="007A250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B06B89" w:rsidRPr="007A2502" w:rsidRDefault="00B06B89" w:rsidP="00B06B8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и время передачи документов: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7A2502" w:rsidRDefault="00B06B89" w:rsidP="00B06B89">
      <w:pPr>
        <w:spacing w:after="0" w:line="240" w:lineRule="auto"/>
        <w:ind w:left="360" w:firstLine="34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Санкт-Петербург, ул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Ленсовета, д. 88, офис 2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 с 10.00 до 18.00</w:t>
      </w:r>
    </w:p>
    <w:p w:rsidR="00B06B89" w:rsidRPr="007A2502" w:rsidRDefault="00B06B89" w:rsidP="00B06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Способ учета переданных документов: 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реестр (опись) (см. п.2.1 настоящего Договора)</w:t>
      </w:r>
    </w:p>
    <w:p w:rsidR="00B06B89" w:rsidRPr="007A2502" w:rsidRDefault="00B06B89" w:rsidP="00B06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Контактная информация ЗАКАЗЧИКА:</w:t>
      </w:r>
    </w:p>
    <w:p w:rsidR="00B06B89" w:rsidRPr="007A2502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Исполнительный орган: 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7A2502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Лицо, отвечающее за сбор и подготовку первичных документов: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3030F0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</w:t>
      </w:r>
      <w:r w:rsidRPr="00303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.:</w:t>
      </w:r>
      <w:r w:rsidRPr="00303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B06B89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303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7A250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303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030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06B89" w:rsidRPr="007A2502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Факс: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06B89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Фактический адрес: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06B89" w:rsidRPr="007A2502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Предпочитаемый способ получения информации (ответов на запросы): 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электронный/лично/по почте</w:t>
      </w:r>
    </w:p>
    <w:p w:rsidR="00B06B89" w:rsidRPr="007A2502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Доступ к контактной информации ЗАКАЗЧИКА будут иметь все специалисты ИСПОЛНИТЕЛЯ по данному проекту.</w:t>
      </w:r>
    </w:p>
    <w:p w:rsidR="00B06B89" w:rsidRPr="007A2502" w:rsidRDefault="00B06B89" w:rsidP="00B06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Контактная информация ИСПОЛНИТЕЛЯ</w:t>
      </w:r>
      <w:r w:rsidRPr="007A250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B06B89" w:rsidRPr="007A2502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Лицо, отвечающее за прием первичных документов и запросов: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89" w:rsidRPr="003030F0" w:rsidRDefault="00B06B89" w:rsidP="00B06B89">
      <w:pPr>
        <w:spacing w:after="0" w:line="240" w:lineRule="auto"/>
        <w:ind w:left="360" w:firstLine="34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</w:t>
      </w:r>
      <w:r w:rsidRPr="007A250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  <w:r w:rsidRPr="007A250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(812)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</w:t>
      </w:r>
      <w:r w:rsidRPr="003030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82</w:t>
      </w:r>
      <w:r w:rsidRPr="007A250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 w:rsidRPr="003030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65</w:t>
      </w:r>
      <w:r w:rsidRPr="007A250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9</w:t>
      </w:r>
      <w:r w:rsidRPr="003030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8</w:t>
      </w:r>
    </w:p>
    <w:p w:rsidR="00B06B89" w:rsidRPr="007A2502" w:rsidRDefault="00B06B89" w:rsidP="00B06B89">
      <w:pPr>
        <w:spacing w:after="0" w:line="240" w:lineRule="auto"/>
        <w:ind w:left="360" w:firstLine="34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E-mail:</w:t>
      </w:r>
      <w:r w:rsidRPr="007A250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A2502">
        <w:rPr>
          <w:rFonts w:ascii="Times New Roman" w:eastAsia="Times New Roman" w:hAnsi="Times New Roman" w:cs="Times New Roman"/>
          <w:color w:val="0070C0"/>
          <w:sz w:val="24"/>
          <w:szCs w:val="24"/>
          <w:lang w:val="en-US" w:eastAsia="ru-RU"/>
        </w:rPr>
        <w:t>office@gr-driver.com</w:t>
      </w:r>
    </w:p>
    <w:p w:rsidR="00B06B89" w:rsidRPr="007A2502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Факс: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(812)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382-65-98</w:t>
      </w:r>
    </w:p>
    <w:p w:rsidR="00B06B89" w:rsidRPr="007A2502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Фактический адрес: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Санкт-Петербург, ул.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Ленсовета, д.88, офис 2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Предпочитаемый способ получения информации (запросов):</w:t>
      </w:r>
    </w:p>
    <w:p w:rsidR="00B06B89" w:rsidRPr="007A2502" w:rsidRDefault="00B06B89" w:rsidP="00B06B8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</w:t>
      </w:r>
      <w:proofErr w:type="gramEnd"/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/лично/по почте</w:t>
      </w:r>
    </w:p>
    <w:p w:rsidR="00B06B89" w:rsidRPr="007A2502" w:rsidRDefault="00B06B89" w:rsidP="00B06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Работы по оказанию бухгалтерских услуг производятся в офисе ИСПОЛНИТЕЛЯ.</w:t>
      </w:r>
    </w:p>
    <w:p w:rsidR="00B06B89" w:rsidRPr="007A2502" w:rsidRDefault="00B06B89" w:rsidP="00B06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Местом хранения первичных документов и отчетности является офис ИСПОЛНИТЕЛЯ. ЗАКАЗЧИК имеет право доступа к документам и отчетности в любое рабочее время.</w:t>
      </w:r>
    </w:p>
    <w:p w:rsidR="00B06B89" w:rsidRPr="007A2502" w:rsidRDefault="00B06B89" w:rsidP="00B06B8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Стороны обмениваются информацией, обусловленной настоящим договором, по каналам связи. Каналы связи в терминах настоящего договора – это электронная почта, факс.</w:t>
      </w:r>
    </w:p>
    <w:p w:rsidR="00B06B89" w:rsidRPr="007A2502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968"/>
        <w:gridCol w:w="5220"/>
      </w:tblGrid>
      <w:tr w:rsidR="00B06B89" w:rsidRPr="007A2502" w:rsidTr="00ED2C28">
        <w:tc>
          <w:tcPr>
            <w:tcW w:w="4968" w:type="dxa"/>
          </w:tcPr>
          <w:p w:rsidR="00B06B89" w:rsidRPr="007A2502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5220" w:type="dxa"/>
          </w:tcPr>
          <w:p w:rsidR="00B06B89" w:rsidRPr="007A2502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ЗАКАЗЧИК:</w:t>
            </w:r>
            <w:r w:rsidRPr="007A2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06B89" w:rsidRPr="007A2502" w:rsidTr="00ED2C28">
        <w:tc>
          <w:tcPr>
            <w:tcW w:w="4968" w:type="dxa"/>
          </w:tcPr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Генеральный директор</w:t>
            </w: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______________/А.В. Захарова /</w:t>
            </w: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М.П.</w:t>
            </w:r>
          </w:p>
        </w:tc>
        <w:tc>
          <w:tcPr>
            <w:tcW w:w="5220" w:type="dxa"/>
          </w:tcPr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</w:t>
            </w: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Генеральный директор</w:t>
            </w:r>
          </w:p>
          <w:p w:rsidR="00B06B89" w:rsidRPr="007A2502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____________//</w:t>
            </w:r>
          </w:p>
          <w:p w:rsidR="00B06B89" w:rsidRPr="007A2502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М.П.</w:t>
            </w:r>
          </w:p>
        </w:tc>
      </w:tr>
    </w:tbl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9B61E9" w:rsidRDefault="00B06B89" w:rsidP="00B06B89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B89" w:rsidRPr="007A2502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</w:p>
    <w:p w:rsidR="00B06B89" w:rsidRPr="009B61E9" w:rsidRDefault="00B06B89" w:rsidP="00B06B8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договору № ___ от «__» </w:t>
      </w:r>
      <w:r w:rsidR="00F1364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 201_</w:t>
      </w:r>
      <w:bookmarkStart w:id="0" w:name="_GoBack"/>
      <w:bookmarkEnd w:id="0"/>
      <w:r w:rsidRPr="009B61E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06B89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6B89" w:rsidRPr="007A2502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документов, передаваемых ЗАКАЗЧИКОМ  ИСПОЛНИТЕЛЮ</w:t>
      </w:r>
    </w:p>
    <w:p w:rsidR="00B06B89" w:rsidRPr="007A2502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Уставные документы (передаются ксерокопии)</w:t>
      </w:r>
      <w:r w:rsidRPr="007A2502">
        <w:rPr>
          <w:rFonts w:ascii="Verdana" w:eastAsia="Times New Roman" w:hAnsi="Verdana" w:cs="Times New Roman"/>
          <w:b/>
          <w:color w:val="000000"/>
          <w:sz w:val="17"/>
          <w:szCs w:val="17"/>
          <w:lang w:eastAsia="ru-RU"/>
        </w:rPr>
        <w:br/>
      </w: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1.Свидетельство о государственной регистрации юридического лица (ОГРН).</w:t>
      </w: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2.Свидетельство о постановке на учет юридического лица в налоговом органе (ИНН).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3.Выписка из ЕГРН.</w:t>
      </w: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4.Извещение о регистрации в территориальном органе ПФ.</w:t>
      </w: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5.Извещение о регистрации в качестве страхователя ФСС.</w:t>
      </w: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6.Уведомление о размере страховых взносов на страхование от несчастных случаев.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Письмо ФОМС о присвоении регистрационного номера.</w:t>
      </w: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8.Уведомление о присвоении кодов статистики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Устав.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10.Уведомление о возможности применения УСН (только для УСН).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25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Правоустанавливающие документы (передаются ксерокопии)</w:t>
      </w:r>
      <w:r w:rsidRPr="007A25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1.Приказы (об учетной политике, о назначении руководителя и др.)</w:t>
      </w: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2.Справка на руководителя (включая свидетельство о присвоении ИНН).</w:t>
      </w:r>
    </w:p>
    <w:p w:rsidR="00B06B89" w:rsidRPr="007A2502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3.Договора по осуществляемому виду деятельности: 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с контрагентами, дополнительные соглашения, спецификации, приложения к договорам и прочая деловая переписка с контрагентами; договоры кредитов, займов; договор о предоставлении субсидии, смета, акт, отчет о расходовании средств и пр. договора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A25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Налоговая отчетность (подлинники)</w:t>
      </w:r>
      <w:r w:rsidRPr="007A25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1.Декларации предшествующего периода.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2.Налоговые расчеты предшествующего периода.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3.Бухгалтерская отчетность предшествующего периода по Ф1, Ф2 (только для </w:t>
      </w:r>
      <w:proofErr w:type="gramStart"/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</w:t>
      </w:r>
      <w:proofErr w:type="gramEnd"/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4.Книга учета доходов и расходов (только для УСН)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5.Книга покупок, книга продаж (только для </w:t>
      </w:r>
      <w:proofErr w:type="gramStart"/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</w:t>
      </w:r>
      <w:proofErr w:type="gramEnd"/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6.Кассовая книга, отчет кассира</w:t>
      </w:r>
    </w:p>
    <w:p w:rsidR="00B06B89" w:rsidRPr="007A2502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Требования, решения налоговой инспекции, фондов</w:t>
      </w: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6B89" w:rsidRPr="007A2502" w:rsidRDefault="00B06B89" w:rsidP="00B06B8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Первичные документы (подлинники)</w:t>
      </w:r>
    </w:p>
    <w:p w:rsidR="00B06B89" w:rsidRPr="007A2502" w:rsidRDefault="00B06B89" w:rsidP="00B06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Банковские выписки, платежные документы к ним (в </w:t>
      </w:r>
      <w:proofErr w:type="spellStart"/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счета-фактуры выданные банком, например за комиссию за валютный контроль; квитанции на взнос наличными), счета на оплату полученные, выданные. 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Кассовые документы (Расходный кассовый ордер, приходный кассовый ордер, платежные ведомости, кассовая книга) 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на поступление товаров, работ, услуг (товарные накладные (ТОРГ-12), акты оказанных услуг, акты выполненных работ, приходный ордер М</w:t>
      </w:r>
      <w:proofErr w:type="gramStart"/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акты приема-передачи, счета-фактуры полученные)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на реализацию товаров, работ, услуг (товарные накладные (ТОРГ-12), акты оказанных услуг, акты выполненных работ, счета-фактуры выданные)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расходование денежных средств подотчетным лицом (кассовые и товарные чеки, кассовые чеки и квитанции к приходному ордеру, накладные и счета-фактуры, акты, авиа и ж/д билеты, счета на гостиницу, приказ о направлении в командировку, служебные задания, командировочные удостоверения),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ГТД, инвойсы (импорт, экспорт), копии контрактов, паспорта сделки,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Акты сверки с контрагентами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на возврат товаров от покупателя, поставщику.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на передачу товаров на ответственное хранение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на перемещение товаров (материалов) со склада на склад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Требования-накладные, прочие документы на списание товаров (акты на списание)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Производственные отчеты, накладные на передачу готовой продукции на склад 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передачу материалов в переработку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принятие продукции от переработчика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Табель учета рабочего времени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Приказы «Об изменении штатного расписания», штатное расписание,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Приказы о приеме на работу, об увольнении, на премирование.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Приказы, касающиеся производственной и хозяйственной необходимости Общества.</w:t>
      </w:r>
    </w:p>
    <w:p w:rsidR="00B06B89" w:rsidRPr="007A2502" w:rsidRDefault="00B06B89" w:rsidP="00B06B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>Ксерокопии документов для оформления сотрудника (трудовой договор, личная карточка, ИНН, страховое свидетельство обязательного пенсионного страхования</w:t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ичная карточка , оверение, вой  дный кассовый ордер, кассовая книга, е оплачивают за ООО "ния</w:t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pgNum/>
      </w:r>
      <w:r w:rsidRPr="007A2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копия паспорта РФ (все заполненные страницы),  заявление на предоставление стандартного вычета по НДФЛ, копии свидетельства о рождении детей, справки об обучении детей (из учебного заведения)). </w:t>
      </w:r>
    </w:p>
    <w:p w:rsidR="00B06B89" w:rsidRPr="007A2502" w:rsidRDefault="00B06B89" w:rsidP="00B06B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968"/>
        <w:gridCol w:w="5220"/>
      </w:tblGrid>
      <w:tr w:rsidR="00B06B89" w:rsidRPr="007A2502" w:rsidTr="00ED2C28">
        <w:tc>
          <w:tcPr>
            <w:tcW w:w="4968" w:type="dxa"/>
          </w:tcPr>
          <w:p w:rsidR="00B06B89" w:rsidRPr="007A2502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5220" w:type="dxa"/>
          </w:tcPr>
          <w:p w:rsidR="00B06B89" w:rsidRPr="007A2502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ЗАКАЗЧИК:</w:t>
            </w:r>
            <w:r w:rsidRPr="007A2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06B89" w:rsidRPr="007A2502" w:rsidTr="00ED2C28">
        <w:tc>
          <w:tcPr>
            <w:tcW w:w="4968" w:type="dxa"/>
          </w:tcPr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Генеральный директор</w:t>
            </w: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______________/А.В. Захарова/</w:t>
            </w: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М.П.</w:t>
            </w:r>
          </w:p>
        </w:tc>
        <w:tc>
          <w:tcPr>
            <w:tcW w:w="5220" w:type="dxa"/>
          </w:tcPr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A2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Генеральный директор</w:t>
            </w:r>
          </w:p>
          <w:p w:rsidR="00B06B89" w:rsidRPr="007A2502" w:rsidRDefault="00B06B89" w:rsidP="00ED2C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06B89" w:rsidRPr="007A2502" w:rsidRDefault="00B06B89" w:rsidP="00ED2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__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__________/ </w:t>
            </w:r>
            <w:r w:rsidRPr="007A25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</w:t>
            </w:r>
          </w:p>
          <w:p w:rsidR="00B06B89" w:rsidRPr="007A2502" w:rsidRDefault="00B06B89" w:rsidP="00ED2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B06B89" w:rsidRPr="007A2502" w:rsidRDefault="00B06B89" w:rsidP="00ED2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25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М.П.</w:t>
            </w:r>
          </w:p>
        </w:tc>
      </w:tr>
    </w:tbl>
    <w:p w:rsidR="00EE3652" w:rsidRDefault="00EE3652"/>
    <w:sectPr w:rsidR="00EE3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166B4"/>
    <w:multiLevelType w:val="hybridMultilevel"/>
    <w:tmpl w:val="67EAD6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BF3941"/>
    <w:multiLevelType w:val="hybridMultilevel"/>
    <w:tmpl w:val="77FA3AE4"/>
    <w:lvl w:ilvl="0" w:tplc="B9D6F57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1149D8"/>
    <w:multiLevelType w:val="hybridMultilevel"/>
    <w:tmpl w:val="2692F87A"/>
    <w:lvl w:ilvl="0" w:tplc="2618B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2C200E"/>
    <w:multiLevelType w:val="hybridMultilevel"/>
    <w:tmpl w:val="F7D8D98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911"/>
        </w:tabs>
        <w:ind w:left="91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631"/>
        </w:tabs>
        <w:ind w:left="163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351"/>
        </w:tabs>
        <w:ind w:left="235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071"/>
        </w:tabs>
        <w:ind w:left="307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791"/>
        </w:tabs>
        <w:ind w:left="379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511"/>
        </w:tabs>
        <w:ind w:left="451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231"/>
        </w:tabs>
        <w:ind w:left="523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951"/>
        </w:tabs>
        <w:ind w:left="5951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FFB"/>
    <w:rsid w:val="000C2B2C"/>
    <w:rsid w:val="00500FFB"/>
    <w:rsid w:val="007F0CDF"/>
    <w:rsid w:val="00B06B89"/>
    <w:rsid w:val="00EE3652"/>
    <w:rsid w:val="00F1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3904</Words>
  <Characters>22254</Characters>
  <Application>Microsoft Office Word</Application>
  <DocSecurity>0</DocSecurity>
  <Lines>185</Lines>
  <Paragraphs>52</Paragraphs>
  <ScaleCrop>false</ScaleCrop>
  <Company/>
  <LinksUpToDate>false</LinksUpToDate>
  <CharactersWithSpaces>26106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3</cp:revision>
  <dcterms:created xsi:type="dcterms:W3CDTF">2012-09-24T12:22:00Z</dcterms:created>
  <dcterms:modified xsi:type="dcterms:W3CDTF">2012-09-24T12:32:00Z</dcterms:modified>
</cp:coreProperties>
</file>